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F0FEF" w14:textId="18E6BBCE" w:rsidR="007B0255" w:rsidRPr="0058027A" w:rsidRDefault="00195CC8" w:rsidP="004E26F1">
      <w:pPr>
        <w:spacing w:after="0" w:line="360" w:lineRule="auto"/>
        <w:rPr>
          <w:sz w:val="22"/>
          <w:szCs w:val="22"/>
        </w:rPr>
      </w:pPr>
      <w:r w:rsidRPr="0058027A">
        <w:rPr>
          <w:sz w:val="22"/>
          <w:szCs w:val="22"/>
        </w:rPr>
        <w:t>GK-K.7031.3.57.2025</w:t>
      </w:r>
    </w:p>
    <w:p w14:paraId="08539266" w14:textId="12E83763" w:rsidR="00FF56C6" w:rsidRPr="0058027A" w:rsidRDefault="00FF56C6" w:rsidP="00172B18">
      <w:pPr>
        <w:pStyle w:val="Akapitzlist"/>
        <w:numPr>
          <w:ilvl w:val="0"/>
          <w:numId w:val="26"/>
        </w:numPr>
        <w:spacing w:after="0" w:line="360" w:lineRule="auto"/>
        <w:rPr>
          <w:sz w:val="22"/>
          <w:szCs w:val="22"/>
        </w:rPr>
      </w:pPr>
      <w:r w:rsidRPr="0058027A">
        <w:rPr>
          <w:sz w:val="22"/>
          <w:szCs w:val="22"/>
        </w:rPr>
        <w:t>Przedmiotem zamówienia jest wynajem</w:t>
      </w:r>
      <w:r w:rsidR="00AF3C86" w:rsidRPr="0058027A">
        <w:rPr>
          <w:sz w:val="22"/>
          <w:szCs w:val="22"/>
        </w:rPr>
        <w:t xml:space="preserve">  </w:t>
      </w:r>
      <w:r w:rsidRPr="0058027A">
        <w:rPr>
          <w:sz w:val="22"/>
          <w:szCs w:val="22"/>
        </w:rPr>
        <w:t xml:space="preserve">szaletów kontenerowych </w:t>
      </w:r>
      <w:r w:rsidR="00567FB3" w:rsidRPr="0058027A">
        <w:rPr>
          <w:sz w:val="22"/>
          <w:szCs w:val="22"/>
        </w:rPr>
        <w:t>wraz</w:t>
      </w:r>
      <w:r w:rsidR="00172B18" w:rsidRPr="0058027A">
        <w:rPr>
          <w:sz w:val="22"/>
          <w:szCs w:val="22"/>
        </w:rPr>
        <w:t xml:space="preserve"> </w:t>
      </w:r>
      <w:r w:rsidR="00567FB3" w:rsidRPr="0058027A">
        <w:rPr>
          <w:sz w:val="22"/>
          <w:szCs w:val="22"/>
        </w:rPr>
        <w:t>z serwisowaniem</w:t>
      </w:r>
      <w:r w:rsidR="00AF3C86" w:rsidRPr="0058027A">
        <w:rPr>
          <w:sz w:val="22"/>
          <w:szCs w:val="22"/>
        </w:rPr>
        <w:t>:</w:t>
      </w:r>
    </w:p>
    <w:p w14:paraId="6E742B54" w14:textId="77777777" w:rsidR="00E735D4" w:rsidRPr="0058027A" w:rsidRDefault="00E735D4" w:rsidP="00E735D4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theme="minorHAnsi"/>
          <w:sz w:val="22"/>
          <w:szCs w:val="22"/>
        </w:rPr>
      </w:pPr>
      <w:r w:rsidRPr="0058027A">
        <w:rPr>
          <w:rFonts w:cstheme="minorHAnsi"/>
          <w:sz w:val="22"/>
          <w:szCs w:val="22"/>
        </w:rPr>
        <w:t>typu standard, VIP, dla osób niepełnosprawnych oraz umywalek dwustanowiskowych przenośnych ustawianych na czas masowych uroczystości i imprez organizowanych przez Urząd Miasta Rzeszowa; czas ustawienia nie przekroczy siedmiu dni roboczych,</w:t>
      </w:r>
    </w:p>
    <w:p w14:paraId="79AF29A7" w14:textId="77777777" w:rsidR="00E735D4" w:rsidRPr="0058027A" w:rsidRDefault="00E735D4" w:rsidP="00E735D4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theme="minorHAnsi"/>
          <w:sz w:val="22"/>
          <w:szCs w:val="22"/>
        </w:rPr>
      </w:pPr>
      <w:r w:rsidRPr="0058027A">
        <w:rPr>
          <w:rFonts w:cstheme="minorHAnsi"/>
          <w:sz w:val="22"/>
          <w:szCs w:val="22"/>
        </w:rPr>
        <w:t xml:space="preserve">typu standard i dla osób niepełnosprawnych ustawianych </w:t>
      </w:r>
      <w:bookmarkStart w:id="0" w:name="_Hlk182823138"/>
      <w:r w:rsidRPr="0058027A">
        <w:rPr>
          <w:rFonts w:cstheme="minorHAnsi"/>
          <w:sz w:val="22"/>
          <w:szCs w:val="22"/>
        </w:rPr>
        <w:t>w miesiącach od 1 stycznia do</w:t>
      </w:r>
      <w:r w:rsidRPr="0058027A">
        <w:rPr>
          <w:rFonts w:cstheme="minorHAnsi"/>
          <w:sz w:val="22"/>
          <w:szCs w:val="22"/>
        </w:rPr>
        <w:br/>
        <w:t>31 marca i od 1 października do 31 grudnia w miejscach ogólnodostępnych</w:t>
      </w:r>
      <w:bookmarkEnd w:id="0"/>
      <w:r w:rsidRPr="0058027A">
        <w:rPr>
          <w:rFonts w:cstheme="minorHAnsi"/>
          <w:sz w:val="22"/>
          <w:szCs w:val="22"/>
        </w:rPr>
        <w:t xml:space="preserve"> na terenie miasta Rzeszowa,</w:t>
      </w:r>
    </w:p>
    <w:p w14:paraId="4FDDDA7C" w14:textId="77777777" w:rsidR="00E735D4" w:rsidRPr="0058027A" w:rsidRDefault="00E735D4" w:rsidP="00E735D4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theme="minorHAnsi"/>
          <w:sz w:val="22"/>
          <w:szCs w:val="22"/>
        </w:rPr>
      </w:pPr>
      <w:r w:rsidRPr="0058027A">
        <w:rPr>
          <w:rFonts w:cstheme="minorHAnsi"/>
          <w:sz w:val="22"/>
          <w:szCs w:val="22"/>
        </w:rPr>
        <w:t xml:space="preserve">typu standard i dla osób niepełnosprawnych ustawianych w miesiącach od 1 kwietnia </w:t>
      </w:r>
      <w:r w:rsidRPr="0058027A">
        <w:rPr>
          <w:rFonts w:cstheme="minorHAnsi"/>
          <w:sz w:val="22"/>
          <w:szCs w:val="22"/>
        </w:rPr>
        <w:br/>
        <w:t>do 30 września w miejscach ogólnodostępnych na terenie miasta Rzeszowa,</w:t>
      </w:r>
    </w:p>
    <w:p w14:paraId="0D13B9C4" w14:textId="77777777" w:rsidR="00E735D4" w:rsidRPr="0058027A" w:rsidRDefault="00E735D4" w:rsidP="00E735D4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theme="minorHAnsi"/>
          <w:sz w:val="22"/>
          <w:szCs w:val="22"/>
        </w:rPr>
      </w:pPr>
      <w:r w:rsidRPr="0058027A">
        <w:rPr>
          <w:rFonts w:cstheme="minorHAnsi"/>
          <w:sz w:val="22"/>
          <w:szCs w:val="22"/>
        </w:rPr>
        <w:t>typu standard i dla osób niepełnosprawnych ustawianych w okresie od 1 lutego</w:t>
      </w:r>
      <w:r w:rsidRPr="0058027A">
        <w:rPr>
          <w:rFonts w:cstheme="minorHAnsi"/>
          <w:sz w:val="22"/>
          <w:szCs w:val="22"/>
        </w:rPr>
        <w:br/>
        <w:t xml:space="preserve">do 31 grudnia ustawianych przy ulicach: Bulwarowa, Lisia Góra, Pułaskiego, Cieplińskiego, </w:t>
      </w:r>
      <w:proofErr w:type="spellStart"/>
      <w:r w:rsidRPr="0058027A">
        <w:rPr>
          <w:rFonts w:cstheme="minorHAnsi"/>
          <w:sz w:val="22"/>
          <w:szCs w:val="22"/>
        </w:rPr>
        <w:t>Podpromie</w:t>
      </w:r>
      <w:proofErr w:type="spellEnd"/>
      <w:r w:rsidRPr="0058027A">
        <w:rPr>
          <w:rFonts w:cstheme="minorHAnsi"/>
          <w:sz w:val="22"/>
          <w:szCs w:val="22"/>
        </w:rPr>
        <w:t xml:space="preserve"> – parking, </w:t>
      </w:r>
      <w:proofErr w:type="spellStart"/>
      <w:r w:rsidRPr="0058027A">
        <w:rPr>
          <w:rFonts w:cstheme="minorHAnsi"/>
          <w:sz w:val="22"/>
          <w:szCs w:val="22"/>
        </w:rPr>
        <w:t>Podpromie</w:t>
      </w:r>
      <w:proofErr w:type="spellEnd"/>
      <w:r w:rsidRPr="0058027A">
        <w:rPr>
          <w:rFonts w:cstheme="minorHAnsi"/>
          <w:sz w:val="22"/>
          <w:szCs w:val="22"/>
        </w:rPr>
        <w:t xml:space="preserve"> – </w:t>
      </w:r>
      <w:proofErr w:type="spellStart"/>
      <w:r w:rsidRPr="0058027A">
        <w:rPr>
          <w:rFonts w:cstheme="minorHAnsi"/>
          <w:sz w:val="22"/>
          <w:szCs w:val="22"/>
        </w:rPr>
        <w:t>skatepark</w:t>
      </w:r>
      <w:proofErr w:type="spellEnd"/>
      <w:r w:rsidRPr="0058027A">
        <w:rPr>
          <w:rFonts w:cstheme="minorHAnsi"/>
          <w:sz w:val="22"/>
          <w:szCs w:val="22"/>
        </w:rPr>
        <w:t>, Lubomirskich – fontanna multimedialna, Paderewskiego – park.</w:t>
      </w:r>
    </w:p>
    <w:p w14:paraId="48CA4B33" w14:textId="02ED31C3" w:rsidR="00E735D4" w:rsidRPr="0058027A" w:rsidRDefault="00835B4E" w:rsidP="00835B4E">
      <w:pPr>
        <w:spacing w:after="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2.</w:t>
      </w:r>
      <w:r w:rsidR="00A43E4E">
        <w:rPr>
          <w:rFonts w:cstheme="minorHAnsi"/>
          <w:sz w:val="22"/>
          <w:szCs w:val="22"/>
        </w:rPr>
        <w:t xml:space="preserve"> </w:t>
      </w:r>
      <w:r w:rsidR="00E735D4" w:rsidRPr="0058027A">
        <w:rPr>
          <w:rFonts w:cstheme="minorHAnsi"/>
          <w:sz w:val="22"/>
          <w:szCs w:val="22"/>
        </w:rPr>
        <w:t>W ramach serwisu Wynajmujący zobowiązany jest do realizacji:</w:t>
      </w:r>
    </w:p>
    <w:p w14:paraId="5C1BF955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1) w zakresie szaletów i umywalek określonych w ust. 1 pkt 1 czynności według poniższych wytycznych: codzienne opróżnianie zbiorników z nieczystości płynnych oraz ich ponowne napełnianie płynem dezynfekująco-zapachowym do toalet kontenerowych;  codzienne mycie, odkażanie i dezynfekcję wewnętrznej części kabiny zgodnie z wymogami sanitarnymi; uzupełnianie papieru toaletowego; uzupełnienia wody w zbiornikach umywalek; sprawdzania stanu technicznego, stanu czystości i sprzątanie terenu wokół szaletów i umywalek,</w:t>
      </w:r>
    </w:p>
    <w:p w14:paraId="383928A4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2) w zakresie szaletów określonych w ust. 1 pkt 2 czynności według poniższych wytycznych:</w:t>
      </w:r>
    </w:p>
    <w:p w14:paraId="03D8F19A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a) dwa razy w tygodniu: mycie, odkażanie i dezynfekcja wewnętrznej części kabiny, zgodnie</w:t>
      </w:r>
      <w:r w:rsidRPr="00A43E4E">
        <w:rPr>
          <w:rFonts w:cstheme="minorHAnsi"/>
          <w:sz w:val="22"/>
          <w:szCs w:val="22"/>
        </w:rPr>
        <w:br/>
        <w:t xml:space="preserve">z wymogami sanitarnymi, a w przypadku stwierdzenia podczas wykonywania czynności przepełnienia zbiornika w wysokości 3/4, wykonanie serwisu polegającego na opróżnieniu zbiorników z nieczystości płynnych oraz ich ponowne napełnienie płynem dezynfekująco-zapachowym do toalet kontenerowych; uzupełnianie papieru toaletowego; sprawdzenie stanu technicznego, stanu czystości i sprzątanie terenu wokół szaletów; usuwanie graffiti na bieżąco, przegląd będzie przeprowadzony w poniedziałki i czwartki, </w:t>
      </w:r>
    </w:p>
    <w:p w14:paraId="34B94224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b) jeden raz w tygodniu: wykonanie serwisu głównego polegający na opróżnieniu zbiorników z nieczystości płynnych oraz ich ponowne napełnienie płynem dezynfekująco-zapachowym do toalet kontenerowych; serwis będzie przeprowadzony jeden raz w tygodniu</w:t>
      </w:r>
      <w:r w:rsidRPr="00A43E4E">
        <w:rPr>
          <w:rFonts w:cstheme="minorHAnsi"/>
          <w:sz w:val="22"/>
          <w:szCs w:val="22"/>
        </w:rPr>
        <w:br/>
        <w:t>w ciągu dwóch dni - w czwartek i piątek lub w piątek, w przypadku zadeklarowania przez Wynajmującego możliwości wykonania serwisu wszystkich szaletów w ciągu jednego dnia,</w:t>
      </w:r>
      <w:r w:rsidRPr="00A43E4E">
        <w:rPr>
          <w:rFonts w:cstheme="minorHAnsi"/>
          <w:sz w:val="22"/>
          <w:szCs w:val="22"/>
        </w:rPr>
        <w:br/>
        <w:t>3) w zakresie szaletów określonych w ust. 1 pkt 3 czynności według poniższych wytycznych:</w:t>
      </w:r>
    </w:p>
    <w:p w14:paraId="422B2476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a) codziennie: mycie, odkażanie i dezynfekcja wewnętrznej części kabiny, zgodnie</w:t>
      </w:r>
      <w:r w:rsidRPr="00A43E4E">
        <w:rPr>
          <w:rFonts w:cstheme="minorHAnsi"/>
          <w:sz w:val="22"/>
          <w:szCs w:val="22"/>
        </w:rPr>
        <w:br/>
        <w:t>z wymogami sanitarnymi, a w przypadku stwierdzenia podczas wykonywania czynności przepełnienia zbiornika w wysokości 3/4, wykonanie serwisu polegającego na opróżnieniu zbiorników z nieczystości płynnych oraz ich ponowne napełnienie płynem dezynfekująco-zapachowym do toalet kontenerowych; uzupełnianie papieru toaletowego; sprawdzenie stanu technicznego, stanu czystości i uprzątnięcie terenu wokół szaletów; usuwanie graffiti na bieżąco,</w:t>
      </w:r>
    </w:p>
    <w:p w14:paraId="0C22A45A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 xml:space="preserve">b) jeden raz w tygodniu: serwis główny polegający na opróżnieniu zbiorników z nieczystości płynnych oraz ich ponowne napełnianie płynem dezynfekująco-zapachowym do toalet kontenerowych; serwis będzie przeprowadzony jeden raz w tygodniu w ciągu dwóch dni - w </w:t>
      </w:r>
      <w:r w:rsidRPr="00A43E4E">
        <w:rPr>
          <w:rFonts w:cstheme="minorHAnsi"/>
          <w:sz w:val="22"/>
          <w:szCs w:val="22"/>
        </w:rPr>
        <w:lastRenderedPageBreak/>
        <w:t>czwartek i piątek lub w piątek, w przypadku zadeklarowania przez Wynajmującego możliwości wykonania serwisu wszystkich szaletów w ciągu jednego dnia,</w:t>
      </w:r>
    </w:p>
    <w:p w14:paraId="2807D03C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4) w zakresie szaletów określonych w ust. 1 pkt 4 czynności według poniższych wytycznych:</w:t>
      </w:r>
    </w:p>
    <w:p w14:paraId="4ECC68D6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a) codziennie: mycie, odkażanie i dezynfekcja wewnętrznej części kabiny, zgodnie</w:t>
      </w:r>
      <w:r w:rsidRPr="00A43E4E">
        <w:rPr>
          <w:rFonts w:cstheme="minorHAnsi"/>
          <w:sz w:val="22"/>
          <w:szCs w:val="22"/>
        </w:rPr>
        <w:br/>
        <w:t>z wymogami sanitarnymi, a w przypadku stwierdzenia podczas wykonywania czynności przepełnienia zbiornika w wysokości 3/4, wykonanie serwisu polegającego na opróżnieniu zbiorników z nieczystości płynnych oraz ich ponowne napełnienie płynem dezynfekująco-zapachowym do toalet kontenerowych; uzupełnianie papieru toaletowego; sprawdzenie stanu technicznego, stanu czystości i uprzątnięcie terenu wokół szaletów; usuwanie graffiti na bieżąco,</w:t>
      </w:r>
    </w:p>
    <w:p w14:paraId="12DEA7D2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b) w okresie od 1 lutego do 31 marca oraz od 1 października do 31 grudnia jeden raz w tygodniu: serwis główny polegający na opróżnieniu zbiorników z nieczystości płynnych oraz ich ponowne napełnienie płynem dezynfekująco-zapachowym do toalet kontenerowych; serwis będzie przeprowadzony jeden raz w tygodniu w ciągu dwóch dni - w czwartek i piątek lub w piątek, w przypadku zadeklarowania przez Wynajmującego możliwości wykonania serwisu wszystkich szaletów w ciągu jednego dnia,</w:t>
      </w:r>
    </w:p>
    <w:p w14:paraId="02D8E11C" w14:textId="77777777" w:rsidR="00A43E4E" w:rsidRPr="00A43E4E" w:rsidRDefault="00A43E4E" w:rsidP="00A43E4E">
      <w:pPr>
        <w:pStyle w:val="Akapitzlist"/>
        <w:ind w:left="0"/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c) w okresie od 1 kwietnia do 30 września w każdym tygodniu dwukrotny serwis główny polegający na opróżnieniu zbiorników z nieczystości płynnych oraz ich ponowne napełnienie płynem dezynfekująco-zapachowym do toalet kontenerowych; serwis będzie przeprowadzony w poniedziałki i czwartki.</w:t>
      </w:r>
    </w:p>
    <w:p w14:paraId="55409D07" w14:textId="4A106AEC" w:rsidR="00A43E4E" w:rsidRPr="00A43E4E" w:rsidRDefault="00A43E4E" w:rsidP="00A43E4E">
      <w:pPr>
        <w:pStyle w:val="Akapitzlist"/>
        <w:numPr>
          <w:ilvl w:val="0"/>
          <w:numId w:val="28"/>
        </w:numPr>
        <w:jc w:val="both"/>
        <w:rPr>
          <w:rFonts w:cstheme="minorHAnsi"/>
          <w:sz w:val="22"/>
          <w:szCs w:val="22"/>
        </w:rPr>
      </w:pPr>
      <w:r w:rsidRPr="00A43E4E">
        <w:rPr>
          <w:rFonts w:cstheme="minorHAnsi"/>
          <w:sz w:val="22"/>
          <w:szCs w:val="22"/>
        </w:rPr>
        <w:t>Wynajmujący zobowiązuje się do wykonania do 2 godzin od telefonicznego przyjęcia zgłoszenia od Najemcy serwisu dodatkowego obejmującego: mycie i odkażanie, uzupełnianie papieru toaletowego; sprawdzenie stanu technicznego; sprawdzenie stanu czystości wokół szaletów; sprzątanie oraz opróżnienie zbiorników z nieczystości płynnych oraz ich ponowne napełnienie płynem dezynfekująco-zapachowym do toalet kontenerowych i uzupełnienie wody w zbiornikach umywalek.</w:t>
      </w:r>
    </w:p>
    <w:p w14:paraId="4067E2A8" w14:textId="1FFD7EA8" w:rsidR="00883C0A" w:rsidRDefault="00883C0A" w:rsidP="00A43E4E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C8947E8" w14:textId="77777777" w:rsidR="006B0B7A" w:rsidRPr="006B0B7A" w:rsidRDefault="006B0B7A" w:rsidP="006B0B7A">
      <w:pPr>
        <w:pStyle w:val="Akapitzlist"/>
        <w:spacing w:after="0" w:line="276" w:lineRule="auto"/>
        <w:ind w:left="284"/>
        <w:jc w:val="center"/>
        <w:rPr>
          <w:rFonts w:ascii="Arial" w:hAnsi="Arial" w:cs="Arial"/>
          <w:sz w:val="22"/>
          <w:szCs w:val="22"/>
        </w:rPr>
      </w:pPr>
    </w:p>
    <w:p w14:paraId="17D92762" w14:textId="77777777" w:rsidR="0049534C" w:rsidRPr="0049534C" w:rsidRDefault="0049534C" w:rsidP="0049534C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bookmarkStart w:id="1" w:name="ezdPracownikStanowisko"/>
      <w:r w:rsidRPr="0049534C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49534C">
        <w:rPr>
          <w:rFonts w:ascii="Calibri" w:eastAsia="Arial Unicode MS" w:hAnsi="Calibri" w:cs="Calibri"/>
          <w:kern w:val="0"/>
          <w14:ligatures w14:val="none"/>
        </w:rPr>
        <w:t>StanowiskoPodpisującego</w:t>
      </w:r>
      <w:bookmarkEnd w:id="1"/>
      <w:proofErr w:type="spellEnd"/>
    </w:p>
    <w:p w14:paraId="00C8A921" w14:textId="77777777" w:rsidR="0049534C" w:rsidRPr="0049534C" w:rsidRDefault="0049534C" w:rsidP="0049534C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  <w:bookmarkStart w:id="2" w:name="ezdPracownikAtrybut1"/>
      <w:bookmarkEnd w:id="2"/>
    </w:p>
    <w:p w14:paraId="2D0D1841" w14:textId="77777777" w:rsidR="0049534C" w:rsidRPr="0049534C" w:rsidRDefault="0049534C" w:rsidP="0049534C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</w:p>
    <w:p w14:paraId="6A68311B" w14:textId="77777777" w:rsidR="0049534C" w:rsidRPr="0049534C" w:rsidRDefault="0049534C" w:rsidP="0049534C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bookmarkStart w:id="3" w:name="ezdPracownikNazwa"/>
      <w:r w:rsidRPr="0049534C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49534C">
        <w:rPr>
          <w:rFonts w:ascii="Calibri" w:eastAsia="Arial Unicode MS" w:hAnsi="Calibri" w:cs="Calibri"/>
          <w:kern w:val="0"/>
          <w14:ligatures w14:val="none"/>
        </w:rPr>
        <w:t>ImieNazwiskoPodpisujacego</w:t>
      </w:r>
      <w:bookmarkEnd w:id="3"/>
      <w:proofErr w:type="spellEnd"/>
    </w:p>
    <w:p w14:paraId="3A30C6B1" w14:textId="77777777" w:rsidR="0049534C" w:rsidRPr="0049534C" w:rsidRDefault="0049534C" w:rsidP="0049534C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49534C">
        <w:rPr>
          <w:rFonts w:ascii="Calibri" w:eastAsia="Arial Unicode MS" w:hAnsi="Calibri" w:cs="Calibri"/>
          <w:kern w:val="0"/>
          <w:sz w:val="20"/>
          <w:szCs w:val="20"/>
          <w14:ligatures w14:val="none"/>
        </w:rPr>
        <w:t>(podpisano kwalifikowanym podpisem elektronicznym)</w:t>
      </w:r>
    </w:p>
    <w:p w14:paraId="40BEC43A" w14:textId="77777777" w:rsidR="006B0B7A" w:rsidRPr="0058027A" w:rsidRDefault="006B0B7A" w:rsidP="0058027A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sectPr w:rsidR="006B0B7A" w:rsidRPr="005802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B4797" w14:textId="77777777" w:rsidR="002802BC" w:rsidRDefault="002802BC" w:rsidP="00BA511B">
      <w:pPr>
        <w:spacing w:after="0" w:line="240" w:lineRule="auto"/>
      </w:pPr>
      <w:r>
        <w:separator/>
      </w:r>
    </w:p>
  </w:endnote>
  <w:endnote w:type="continuationSeparator" w:id="0">
    <w:p w14:paraId="54C1A2F0" w14:textId="77777777" w:rsidR="002802BC" w:rsidRDefault="002802BC" w:rsidP="00BA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9761F" w14:textId="77777777" w:rsidR="002802BC" w:rsidRDefault="002802BC" w:rsidP="00BA511B">
      <w:pPr>
        <w:spacing w:after="0" w:line="240" w:lineRule="auto"/>
      </w:pPr>
      <w:r>
        <w:separator/>
      </w:r>
    </w:p>
  </w:footnote>
  <w:footnote w:type="continuationSeparator" w:id="0">
    <w:p w14:paraId="20821FCE" w14:textId="77777777" w:rsidR="002802BC" w:rsidRDefault="002802BC" w:rsidP="00BA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54B09" w14:textId="400C6ED0" w:rsidR="00BA511B" w:rsidRPr="00A92DF1" w:rsidRDefault="00BA511B" w:rsidP="00A92DF1">
    <w:pPr>
      <w:pStyle w:val="Nagwek"/>
      <w:shd w:val="clear" w:color="auto" w:fill="D1D1D1" w:themeFill="background2" w:themeFillShade="E6"/>
      <w:jc w:val="center"/>
      <w:rPr>
        <w:sz w:val="28"/>
        <w:szCs w:val="28"/>
      </w:rPr>
    </w:pPr>
    <w:r w:rsidRPr="00A92DF1">
      <w:rPr>
        <w:sz w:val="28"/>
        <w:szCs w:val="28"/>
      </w:rPr>
      <w:t>Opis przedmiotu zamówienia pn.:</w:t>
    </w:r>
  </w:p>
  <w:p w14:paraId="538B8A1B" w14:textId="5D2EBE38" w:rsidR="000E379D" w:rsidRPr="00A92DF1" w:rsidRDefault="00511140" w:rsidP="000E379D">
    <w:pPr>
      <w:pStyle w:val="Nagwek"/>
      <w:shd w:val="clear" w:color="auto" w:fill="D1D1D1" w:themeFill="background2" w:themeFillShade="E6"/>
      <w:jc w:val="center"/>
    </w:pPr>
    <w:r>
      <w:t>Wynajem</w:t>
    </w:r>
    <w:r w:rsidR="00BA511B" w:rsidRPr="00A92DF1">
      <w:t xml:space="preserve"> </w:t>
    </w:r>
    <w:r w:rsidR="00957129">
      <w:t xml:space="preserve">i serwisowanie </w:t>
    </w:r>
    <w:r w:rsidR="00BA511B" w:rsidRPr="00A92DF1">
      <w:t xml:space="preserve">szaletów </w:t>
    </w:r>
    <w:r w:rsidR="0049534C">
      <w:t xml:space="preserve"> </w:t>
    </w:r>
    <w:r w:rsidR="00BA511B" w:rsidRPr="00A92DF1">
      <w:t>kontenerowych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7358C"/>
    <w:multiLevelType w:val="hybridMultilevel"/>
    <w:tmpl w:val="155003BC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F6A20"/>
    <w:multiLevelType w:val="hybridMultilevel"/>
    <w:tmpl w:val="0CA696DE"/>
    <w:lvl w:ilvl="0" w:tplc="F7E46A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5033C"/>
    <w:multiLevelType w:val="hybridMultilevel"/>
    <w:tmpl w:val="128A88BC"/>
    <w:lvl w:ilvl="0" w:tplc="993C34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22B5A"/>
    <w:multiLevelType w:val="hybridMultilevel"/>
    <w:tmpl w:val="A738A83C"/>
    <w:lvl w:ilvl="0" w:tplc="63AA07E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3D7F9A"/>
    <w:multiLevelType w:val="hybridMultilevel"/>
    <w:tmpl w:val="DFF8E8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E348F"/>
    <w:multiLevelType w:val="hybridMultilevel"/>
    <w:tmpl w:val="8C924D0C"/>
    <w:lvl w:ilvl="0" w:tplc="4510DA1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250F21"/>
    <w:multiLevelType w:val="hybridMultilevel"/>
    <w:tmpl w:val="5D70FF08"/>
    <w:lvl w:ilvl="0" w:tplc="9044E6B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B0B42"/>
    <w:multiLevelType w:val="hybridMultilevel"/>
    <w:tmpl w:val="37702FB6"/>
    <w:lvl w:ilvl="0" w:tplc="FFFFFFFF">
      <w:start w:val="1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21938F5"/>
    <w:multiLevelType w:val="hybridMultilevel"/>
    <w:tmpl w:val="37702FB6"/>
    <w:lvl w:ilvl="0" w:tplc="FD6831A6">
      <w:start w:val="1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6174ED8"/>
    <w:multiLevelType w:val="hybridMultilevel"/>
    <w:tmpl w:val="147C1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DC4C27"/>
    <w:multiLevelType w:val="multilevel"/>
    <w:tmpl w:val="C7A0E1D2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2454E2"/>
    <w:multiLevelType w:val="hybridMultilevel"/>
    <w:tmpl w:val="C76020DE"/>
    <w:lvl w:ilvl="0" w:tplc="8CC6F3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310D9A"/>
    <w:multiLevelType w:val="hybridMultilevel"/>
    <w:tmpl w:val="8806C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05DA5"/>
    <w:multiLevelType w:val="hybridMultilevel"/>
    <w:tmpl w:val="A38CD8D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C4ACD"/>
    <w:multiLevelType w:val="hybridMultilevel"/>
    <w:tmpl w:val="B09830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273126"/>
    <w:multiLevelType w:val="hybridMultilevel"/>
    <w:tmpl w:val="477E3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07627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2B1072"/>
    <w:multiLevelType w:val="hybridMultilevel"/>
    <w:tmpl w:val="281C115E"/>
    <w:lvl w:ilvl="0" w:tplc="D4F444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C2E92"/>
    <w:multiLevelType w:val="hybridMultilevel"/>
    <w:tmpl w:val="0224A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0C07E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A79A4"/>
    <w:multiLevelType w:val="hybridMultilevel"/>
    <w:tmpl w:val="ED0A61D4"/>
    <w:lvl w:ilvl="0" w:tplc="6DB8CA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36ED2"/>
    <w:multiLevelType w:val="hybridMultilevel"/>
    <w:tmpl w:val="C41AD2D0"/>
    <w:lvl w:ilvl="0" w:tplc="322A04A6">
      <w:start w:val="1"/>
      <w:numFmt w:val="decimal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591B38"/>
    <w:multiLevelType w:val="hybridMultilevel"/>
    <w:tmpl w:val="D1B0EE62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52456"/>
    <w:multiLevelType w:val="hybridMultilevel"/>
    <w:tmpl w:val="07221B5E"/>
    <w:lvl w:ilvl="0" w:tplc="154C8BA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34796"/>
    <w:multiLevelType w:val="multilevel"/>
    <w:tmpl w:val="14F2E85A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D342CF8"/>
    <w:multiLevelType w:val="hybridMultilevel"/>
    <w:tmpl w:val="1D84C7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8ECC61A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302E73"/>
    <w:multiLevelType w:val="hybridMultilevel"/>
    <w:tmpl w:val="8C82C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152B3"/>
    <w:multiLevelType w:val="hybridMultilevel"/>
    <w:tmpl w:val="FB06A0DA"/>
    <w:lvl w:ilvl="0" w:tplc="43FA47B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6702785">
    <w:abstractNumId w:val="10"/>
  </w:num>
  <w:num w:numId="2" w16cid:durableId="520514384">
    <w:abstractNumId w:val="6"/>
  </w:num>
  <w:num w:numId="3" w16cid:durableId="125201532">
    <w:abstractNumId w:val="26"/>
  </w:num>
  <w:num w:numId="4" w16cid:durableId="2031763425">
    <w:abstractNumId w:val="17"/>
  </w:num>
  <w:num w:numId="5" w16cid:durableId="987435709">
    <w:abstractNumId w:val="16"/>
  </w:num>
  <w:num w:numId="6" w16cid:durableId="1801804421">
    <w:abstractNumId w:val="23"/>
  </w:num>
  <w:num w:numId="7" w16cid:durableId="565261738">
    <w:abstractNumId w:val="0"/>
  </w:num>
  <w:num w:numId="8" w16cid:durableId="197819939">
    <w:abstractNumId w:val="2"/>
  </w:num>
  <w:num w:numId="9" w16cid:durableId="346565078">
    <w:abstractNumId w:val="3"/>
  </w:num>
  <w:num w:numId="10" w16cid:durableId="1710716671">
    <w:abstractNumId w:val="21"/>
  </w:num>
  <w:num w:numId="11" w16cid:durableId="868687436">
    <w:abstractNumId w:val="8"/>
  </w:num>
  <w:num w:numId="12" w16cid:durableId="647592943">
    <w:abstractNumId w:val="7"/>
  </w:num>
  <w:num w:numId="13" w16cid:durableId="1415322216">
    <w:abstractNumId w:val="19"/>
  </w:num>
  <w:num w:numId="14" w16cid:durableId="1471824049">
    <w:abstractNumId w:val="22"/>
  </w:num>
  <w:num w:numId="15" w16cid:durableId="297153826">
    <w:abstractNumId w:val="20"/>
  </w:num>
  <w:num w:numId="16" w16cid:durableId="2121290622">
    <w:abstractNumId w:val="25"/>
  </w:num>
  <w:num w:numId="17" w16cid:durableId="1433744777">
    <w:abstractNumId w:val="1"/>
  </w:num>
  <w:num w:numId="18" w16cid:durableId="488446948">
    <w:abstractNumId w:val="15"/>
  </w:num>
  <w:num w:numId="19" w16cid:durableId="1421105066">
    <w:abstractNumId w:val="4"/>
  </w:num>
  <w:num w:numId="20" w16cid:durableId="1875729819">
    <w:abstractNumId w:val="14"/>
  </w:num>
  <w:num w:numId="21" w16cid:durableId="1623805550">
    <w:abstractNumId w:val="5"/>
  </w:num>
  <w:num w:numId="22" w16cid:durableId="1003818723">
    <w:abstractNumId w:val="18"/>
  </w:num>
  <w:num w:numId="23" w16cid:durableId="432626908">
    <w:abstractNumId w:val="11"/>
  </w:num>
  <w:num w:numId="24" w16cid:durableId="1943952776">
    <w:abstractNumId w:val="24"/>
  </w:num>
  <w:num w:numId="25" w16cid:durableId="1321229659">
    <w:abstractNumId w:val="12"/>
  </w:num>
  <w:num w:numId="26" w16cid:durableId="1644114987">
    <w:abstractNumId w:val="9"/>
  </w:num>
  <w:num w:numId="27" w16cid:durableId="13534124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1905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0A"/>
    <w:rsid w:val="00073818"/>
    <w:rsid w:val="00074266"/>
    <w:rsid w:val="000A30DF"/>
    <w:rsid w:val="000A3486"/>
    <w:rsid w:val="000B5C66"/>
    <w:rsid w:val="000D05C2"/>
    <w:rsid w:val="000E379D"/>
    <w:rsid w:val="00100A82"/>
    <w:rsid w:val="001019B5"/>
    <w:rsid w:val="00137999"/>
    <w:rsid w:val="001463F6"/>
    <w:rsid w:val="00172B18"/>
    <w:rsid w:val="00195911"/>
    <w:rsid w:val="00195CC8"/>
    <w:rsid w:val="001E7E72"/>
    <w:rsid w:val="001F4DBA"/>
    <w:rsid w:val="002307FD"/>
    <w:rsid w:val="002342C0"/>
    <w:rsid w:val="0026257A"/>
    <w:rsid w:val="002802BC"/>
    <w:rsid w:val="002876DE"/>
    <w:rsid w:val="00302267"/>
    <w:rsid w:val="0036557D"/>
    <w:rsid w:val="00381741"/>
    <w:rsid w:val="003C4DD4"/>
    <w:rsid w:val="0047795C"/>
    <w:rsid w:val="0049534C"/>
    <w:rsid w:val="004B02DF"/>
    <w:rsid w:val="004B5669"/>
    <w:rsid w:val="004D244F"/>
    <w:rsid w:val="004E26F1"/>
    <w:rsid w:val="00511140"/>
    <w:rsid w:val="0051246E"/>
    <w:rsid w:val="00514BB1"/>
    <w:rsid w:val="0053008B"/>
    <w:rsid w:val="00567FB3"/>
    <w:rsid w:val="00570112"/>
    <w:rsid w:val="00571CB1"/>
    <w:rsid w:val="0058027A"/>
    <w:rsid w:val="00592972"/>
    <w:rsid w:val="005F5409"/>
    <w:rsid w:val="006016BA"/>
    <w:rsid w:val="00625D73"/>
    <w:rsid w:val="006270DC"/>
    <w:rsid w:val="00683F4B"/>
    <w:rsid w:val="006B0B7A"/>
    <w:rsid w:val="006C0D9F"/>
    <w:rsid w:val="006C4071"/>
    <w:rsid w:val="00752339"/>
    <w:rsid w:val="00754BF1"/>
    <w:rsid w:val="007802FB"/>
    <w:rsid w:val="00787A6C"/>
    <w:rsid w:val="007B0255"/>
    <w:rsid w:val="007B4F1B"/>
    <w:rsid w:val="007B72C4"/>
    <w:rsid w:val="00835B4E"/>
    <w:rsid w:val="00857DD0"/>
    <w:rsid w:val="00883C0A"/>
    <w:rsid w:val="008A7188"/>
    <w:rsid w:val="008B2451"/>
    <w:rsid w:val="008B2D69"/>
    <w:rsid w:val="008D04E1"/>
    <w:rsid w:val="00932E54"/>
    <w:rsid w:val="009352A1"/>
    <w:rsid w:val="00936ADE"/>
    <w:rsid w:val="00951AC2"/>
    <w:rsid w:val="00957129"/>
    <w:rsid w:val="00984119"/>
    <w:rsid w:val="00994B47"/>
    <w:rsid w:val="00A43E4E"/>
    <w:rsid w:val="00A53249"/>
    <w:rsid w:val="00A92DF1"/>
    <w:rsid w:val="00A94ED7"/>
    <w:rsid w:val="00AC3B57"/>
    <w:rsid w:val="00AD6431"/>
    <w:rsid w:val="00AE215C"/>
    <w:rsid w:val="00AF3C86"/>
    <w:rsid w:val="00B4537B"/>
    <w:rsid w:val="00B8181C"/>
    <w:rsid w:val="00B83EC7"/>
    <w:rsid w:val="00BA511B"/>
    <w:rsid w:val="00BB5503"/>
    <w:rsid w:val="00BC08B8"/>
    <w:rsid w:val="00C00F2F"/>
    <w:rsid w:val="00C23E43"/>
    <w:rsid w:val="00C54DC9"/>
    <w:rsid w:val="00C932C2"/>
    <w:rsid w:val="00CB250C"/>
    <w:rsid w:val="00CC384F"/>
    <w:rsid w:val="00CC61BB"/>
    <w:rsid w:val="00D0390B"/>
    <w:rsid w:val="00D23F4F"/>
    <w:rsid w:val="00D4522B"/>
    <w:rsid w:val="00D871BC"/>
    <w:rsid w:val="00DA249D"/>
    <w:rsid w:val="00DD1996"/>
    <w:rsid w:val="00DD303C"/>
    <w:rsid w:val="00DE7C92"/>
    <w:rsid w:val="00DF79E6"/>
    <w:rsid w:val="00E53A38"/>
    <w:rsid w:val="00E656C1"/>
    <w:rsid w:val="00E7009C"/>
    <w:rsid w:val="00E70F2C"/>
    <w:rsid w:val="00E7254C"/>
    <w:rsid w:val="00E735D4"/>
    <w:rsid w:val="00EA09B5"/>
    <w:rsid w:val="00EA0A07"/>
    <w:rsid w:val="00EB7F98"/>
    <w:rsid w:val="00EF7814"/>
    <w:rsid w:val="00F10A69"/>
    <w:rsid w:val="00F3797F"/>
    <w:rsid w:val="00F42714"/>
    <w:rsid w:val="00F47911"/>
    <w:rsid w:val="00F50FCC"/>
    <w:rsid w:val="00F615BF"/>
    <w:rsid w:val="00F67437"/>
    <w:rsid w:val="00F81566"/>
    <w:rsid w:val="00FC61E8"/>
    <w:rsid w:val="00FD5831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8156"/>
  <w15:chartTrackingRefBased/>
  <w15:docId w15:val="{B8C6BB82-2B5E-4676-B03F-8EDB56E6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3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C0A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tekst normalny"/>
    <w:basedOn w:val="Normalny"/>
    <w:link w:val="AkapitzlistZnak"/>
    <w:uiPriority w:val="34"/>
    <w:qFormat/>
    <w:rsid w:val="00883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C0A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83C0A"/>
    <w:pPr>
      <w:keepNext/>
      <w:widowControl w:val="0"/>
      <w:spacing w:line="320" w:lineRule="atLeast"/>
      <w:ind w:left="567" w:hanging="567"/>
      <w:jc w:val="both"/>
    </w:pPr>
    <w:rPr>
      <w:rFonts w:eastAsiaTheme="minorEastAsia"/>
      <w:b/>
      <w:spacing w:val="6"/>
      <w:kern w:val="0"/>
      <w:sz w:val="32"/>
      <w:szCs w:val="2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83C0A"/>
    <w:rPr>
      <w:rFonts w:eastAsiaTheme="minorEastAsia"/>
      <w:b/>
      <w:spacing w:val="6"/>
      <w:kern w:val="0"/>
      <w:sz w:val="32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A5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11B"/>
  </w:style>
  <w:style w:type="paragraph" w:styleId="Stopka">
    <w:name w:val="footer"/>
    <w:basedOn w:val="Normalny"/>
    <w:link w:val="StopkaZnak"/>
    <w:uiPriority w:val="99"/>
    <w:unhideWhenUsed/>
    <w:rsid w:val="00BA5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11B"/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locked/>
    <w:rsid w:val="00DD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Magdalena</dc:creator>
  <cp:keywords/>
  <dc:description/>
  <cp:lastModifiedBy>Andrasik Łukasz</cp:lastModifiedBy>
  <cp:revision>5</cp:revision>
  <cp:lastPrinted>2025-09-18T06:16:00Z</cp:lastPrinted>
  <dcterms:created xsi:type="dcterms:W3CDTF">2025-10-27T07:34:00Z</dcterms:created>
  <dcterms:modified xsi:type="dcterms:W3CDTF">2025-11-06T14:25:00Z</dcterms:modified>
</cp:coreProperties>
</file>